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70EC">
      <w:pPr>
        <w:spacing w:line="480" w:lineRule="exact"/>
        <w:rPr>
          <w:rFonts w:hint="eastAsia" w:ascii="仿宋" w:hAnsi="仿宋" w:eastAsia="仿宋" w:cs="仿宋"/>
          <w:color w:val="262626"/>
          <w:sz w:val="30"/>
          <w:szCs w:val="30"/>
          <w:shd w:val="clear" w:color="auto" w:fill="FFFFFF"/>
          <w:lang w:eastAsia="zh-CN"/>
        </w:rPr>
      </w:pPr>
    </w:p>
    <w:p w14:paraId="3CD028AF">
      <w:pPr>
        <w:spacing w:line="480" w:lineRule="exact"/>
        <w:rPr>
          <w:rFonts w:hint="eastAsia" w:ascii="仿宋" w:hAnsi="仿宋" w:eastAsia="仿宋" w:cs="仿宋"/>
          <w:color w:val="262626"/>
          <w:sz w:val="30"/>
          <w:szCs w:val="30"/>
          <w:shd w:val="clear" w:color="auto" w:fill="FFFFFF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262626"/>
          <w:sz w:val="30"/>
          <w:szCs w:val="30"/>
          <w:shd w:val="clear" w:color="auto" w:fill="FFFFFF"/>
          <w:lang w:eastAsia="zh-CN"/>
        </w:rPr>
        <w:t>附件3：</w:t>
      </w:r>
    </w:p>
    <w:p w14:paraId="7C41E707"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262626"/>
          <w:sz w:val="30"/>
          <w:szCs w:val="30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LCCI是英国伦敦工商会简介</w:t>
      </w:r>
    </w:p>
    <w:p w14:paraId="5976EDEA">
      <w:pPr>
        <w:shd w:val="clear" w:color="auto" w:fill="FDFDFE"/>
        <w:spacing w:before="210" w:line="36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bookmarkStart w:id="0" w:name="_Hlk176944118"/>
      <w:r>
        <w:rPr>
          <w:rFonts w:hint="eastAsia" w:ascii="微软雅黑" w:hAnsi="微软雅黑" w:eastAsia="微软雅黑" w:cs="微软雅黑"/>
        </w:rPr>
        <w:t>LCCI是英国伦敦工商会</w:t>
      </w:r>
      <w:bookmarkEnd w:id="0"/>
      <w:r>
        <w:rPr>
          <w:rFonts w:hint="eastAsia" w:ascii="微软雅黑" w:hAnsi="微软雅黑" w:eastAsia="微软雅黑" w:cs="微软雅黑"/>
        </w:rPr>
        <w:t>（London Chamber of Commerce and Industry）的缩写，创办于1887年， 总部在英国。英国伦敦工商会国际职业资格认证（London Chamber of Commerce and Industry International Qualifications，简称LCCIIQ）是英国资格与考试监督管理办公室Ofqual（Office of Qualifications and Examinations Regulation）批准的专业认证机构，以其严格规范实用的作风闻名于世，并且和各国教育部门开展广泛合作，被世界上绝大多数经济发达的国家接受并延续， 是世界上最大的国际职业技能鉴定和证书颁发机构之一，在全世界100多个国家设有5000多个考试中心，全球每年有90多万人参加考试。</w:t>
      </w:r>
      <w:r>
        <w:rPr>
          <w:rFonts w:hint="eastAsia" w:ascii="微软雅黑" w:hAnsi="微软雅黑" w:eastAsia="微软雅黑" w:cs="微软雅黑"/>
          <w:lang w:eastAsia="zh-CN"/>
        </w:rPr>
        <w:t>特别是在英联邦国家和东南亚国家一直享有“求职的通行证”美誉。</w:t>
      </w:r>
    </w:p>
    <w:p w14:paraId="4292135B">
      <w:pPr>
        <w:shd w:val="clear" w:color="auto" w:fill="FDFDFE"/>
        <w:spacing w:before="210" w:line="36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国际通用：</w:t>
      </w:r>
      <w:r>
        <w:rPr>
          <w:rFonts w:hint="eastAsia" w:ascii="微软雅黑" w:hAnsi="微软雅黑" w:eastAsia="微软雅黑" w:cs="微软雅黑"/>
          <w:lang w:eastAsia="zh-CN"/>
        </w:rPr>
        <w:t>LCCI与各国政府机构合作，得到欧洲、美洲和亚洲众多国家的认可。英联邦国家绝大多数大学都承认LCCI国际资格可以满足进入大学门槛的基本要求，能作为高等教育学府入学证明。</w:t>
      </w:r>
    </w:p>
    <w:p w14:paraId="2E27669F">
      <w:pPr>
        <w:shd w:val="clear" w:color="auto" w:fill="FDFDFE"/>
        <w:spacing w:before="210" w:line="36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官方认可：</w:t>
      </w:r>
      <w:r>
        <w:rPr>
          <w:rFonts w:hint="eastAsia" w:ascii="微软雅黑" w:hAnsi="微软雅黑" w:eastAsia="微软雅黑" w:cs="微软雅黑"/>
          <w:lang w:eastAsia="zh-CN"/>
        </w:rPr>
        <w:t>2000年9月3日，中国劳动和社会保障部职业资格鉴定中心（简称OSTA）与英国LCCI签订“中英职业资格证书合作项目联合颁证合作协议”，共同开发“中文版NVQ证书”，根据国家劳动和社会保障部的有关规定，这一证书可在全国范围内通用。2002年12月，中华人民共和国教育部考试中心（简称NEEA）与LCCI正式签署合作协议，双方将合作举办LCCIIQ考试。LCCIIQ成为首个被中国教育官方机构引进的国际职业资格证书项目。中英两国“中英携手，共创未来”的16个合作项目中，LCCIIQ考试是其中唯一的教育合作项目。</w:t>
      </w:r>
    </w:p>
    <w:p w14:paraId="764DCC30">
      <w:pPr>
        <w:ind w:firstLine="420" w:firstLineChars="200"/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证书样本：               </w:t>
      </w:r>
    </w:p>
    <w:p w14:paraId="3BFE302A">
      <w:pPr>
        <w:rPr>
          <w:spacing w:val="-11"/>
          <w:sz w:val="28"/>
          <w:szCs w:val="28"/>
          <w:lang w:eastAsia="zh-CN"/>
        </w:rPr>
      </w:pPr>
      <w:r>
        <w:drawing>
          <wp:inline distT="0" distB="0" distL="0" distR="0">
            <wp:extent cx="2430780" cy="1736090"/>
            <wp:effectExtent l="0" t="0" r="7620" b="0"/>
            <wp:docPr id="19495784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78426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744" cy="177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</w:t>
      </w:r>
      <w:r>
        <w:drawing>
          <wp:inline distT="0" distB="0" distL="0" distR="0">
            <wp:extent cx="1283970" cy="1806575"/>
            <wp:effectExtent l="0" t="0" r="0" b="3175"/>
            <wp:docPr id="178821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152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127" cy="181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247140" cy="1764030"/>
            <wp:effectExtent l="0" t="0" r="0" b="7620"/>
            <wp:docPr id="6036512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5128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54" cy="179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 </w:t>
      </w:r>
    </w:p>
    <w:sectPr>
      <w:footerReference r:id="rId3" w:type="default"/>
      <w:pgSz w:w="11906" w:h="16840"/>
      <w:pgMar w:top="1431" w:right="1688" w:bottom="1052" w:left="1686" w:header="0" w:footer="8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DFF3C">
    <w:pPr>
      <w:spacing w:line="182" w:lineRule="auto"/>
      <w:ind w:left="4233"/>
      <w:rPr>
        <w:sz w:val="18"/>
        <w:szCs w:val="18"/>
      </w:rPr>
    </w:pPr>
    <w:r>
      <w:rPr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JlMTQ4YTk4MzljMTc5NmE2MThjNTMxNmYxOWIxMWIifQ=="/>
  </w:docVars>
  <w:rsids>
    <w:rsidRoot w:val="00A72BE4"/>
    <w:rsid w:val="0005727B"/>
    <w:rsid w:val="00075349"/>
    <w:rsid w:val="000A096E"/>
    <w:rsid w:val="000B3454"/>
    <w:rsid w:val="000E299E"/>
    <w:rsid w:val="00101B1D"/>
    <w:rsid w:val="00112E33"/>
    <w:rsid w:val="00114219"/>
    <w:rsid w:val="00164ECC"/>
    <w:rsid w:val="001C6EAF"/>
    <w:rsid w:val="002236EC"/>
    <w:rsid w:val="002259FB"/>
    <w:rsid w:val="002614E5"/>
    <w:rsid w:val="002B2AA1"/>
    <w:rsid w:val="002C5347"/>
    <w:rsid w:val="003004A7"/>
    <w:rsid w:val="003911AD"/>
    <w:rsid w:val="003917B0"/>
    <w:rsid w:val="003C371C"/>
    <w:rsid w:val="003E2CE5"/>
    <w:rsid w:val="003E5FA6"/>
    <w:rsid w:val="004235D1"/>
    <w:rsid w:val="00453555"/>
    <w:rsid w:val="00454789"/>
    <w:rsid w:val="004579E9"/>
    <w:rsid w:val="00465375"/>
    <w:rsid w:val="004A78D4"/>
    <w:rsid w:val="004B1A73"/>
    <w:rsid w:val="004B1AEC"/>
    <w:rsid w:val="004B34D4"/>
    <w:rsid w:val="004C03F9"/>
    <w:rsid w:val="004E70EE"/>
    <w:rsid w:val="00526D69"/>
    <w:rsid w:val="005543DC"/>
    <w:rsid w:val="005822E8"/>
    <w:rsid w:val="005F66BC"/>
    <w:rsid w:val="00700AE2"/>
    <w:rsid w:val="007237A8"/>
    <w:rsid w:val="00741275"/>
    <w:rsid w:val="00753066"/>
    <w:rsid w:val="007C35D9"/>
    <w:rsid w:val="007F65C6"/>
    <w:rsid w:val="00834574"/>
    <w:rsid w:val="00895EAE"/>
    <w:rsid w:val="008A69A2"/>
    <w:rsid w:val="008D42AD"/>
    <w:rsid w:val="008E5F58"/>
    <w:rsid w:val="009016C6"/>
    <w:rsid w:val="0096538E"/>
    <w:rsid w:val="009873E8"/>
    <w:rsid w:val="0098774B"/>
    <w:rsid w:val="009A7A8A"/>
    <w:rsid w:val="009D33F9"/>
    <w:rsid w:val="009D5566"/>
    <w:rsid w:val="00A16CE9"/>
    <w:rsid w:val="00A72BE4"/>
    <w:rsid w:val="00B234E8"/>
    <w:rsid w:val="00B86A16"/>
    <w:rsid w:val="00BC1F5F"/>
    <w:rsid w:val="00BC6AFE"/>
    <w:rsid w:val="00C21DA8"/>
    <w:rsid w:val="00C27FA1"/>
    <w:rsid w:val="00C865E7"/>
    <w:rsid w:val="00CF6C71"/>
    <w:rsid w:val="00D0158C"/>
    <w:rsid w:val="00D0186E"/>
    <w:rsid w:val="00D06590"/>
    <w:rsid w:val="00D34845"/>
    <w:rsid w:val="00D36B15"/>
    <w:rsid w:val="00D80BB7"/>
    <w:rsid w:val="00E07E3C"/>
    <w:rsid w:val="00E14224"/>
    <w:rsid w:val="00E34815"/>
    <w:rsid w:val="00E846C3"/>
    <w:rsid w:val="00ED0374"/>
    <w:rsid w:val="00EE228E"/>
    <w:rsid w:val="00F33EA0"/>
    <w:rsid w:val="00F71205"/>
    <w:rsid w:val="00F9195E"/>
    <w:rsid w:val="00FA75B1"/>
    <w:rsid w:val="00FE7CA7"/>
    <w:rsid w:val="2ECE4927"/>
    <w:rsid w:val="556D2440"/>
    <w:rsid w:val="7C0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2"/>
      <w:szCs w:val="5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11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日期 字符"/>
    <w:basedOn w:val="7"/>
    <w:link w:val="3"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3211</Words>
  <Characters>3778</Characters>
  <Lines>337</Lines>
  <Paragraphs>182</Paragraphs>
  <TotalTime>116</TotalTime>
  <ScaleCrop>false</ScaleCrop>
  <LinksUpToDate>false</LinksUpToDate>
  <CharactersWithSpaces>4016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2024-09-10T18:11:00Z</dcterms:created>
  <dc:creator>THINKBOOK</dc:creator>
  <cp:lastModifiedBy>WPS_1686101389</cp:lastModifiedBy>
  <cp:lastPrinted>2024-09-11T06:02:00Z</cp:lastPrinted>
  <dcterms:modified xsi:type="dcterms:W3CDTF">2024-09-11T06:13:05Z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2024-09-10T18:11:39Z</vt:filetime>
  </property>
  <property fmtid="{D5CDD505-2E9C-101B-9397-08002B2CF9AE}" pid="4" name="KSOProductBuildVer">
    <vt:lpwstr>2052-12.1.0.17857</vt:lpwstr>
  </property>
  <property fmtid="{D5CDD505-2E9C-101B-9397-08002B2CF9AE}" pid="5" name="ICV">
    <vt:lpwstr>63D52DFA589541258EFAA3CA394489D5_13</vt:lpwstr>
  </property>
</Properties>
</file>